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669" w:rsidRPr="00EF6342" w:rsidRDefault="00B9165D" w:rsidP="00EF6342">
      <w:pPr>
        <w:pStyle w:val="Titre1"/>
        <w:jc w:val="center"/>
        <w:rPr>
          <w:rFonts w:cstheme="majorHAnsi"/>
          <w:sz w:val="22"/>
          <w:szCs w:val="22"/>
          <w:lang w:val="fr-CA"/>
        </w:rPr>
      </w:pPr>
      <w:r w:rsidRPr="00EF6342">
        <w:rPr>
          <w:rFonts w:cstheme="majorHAnsi"/>
          <w:sz w:val="22"/>
          <w:szCs w:val="22"/>
          <w:lang w:val="fr-CA"/>
        </w:rPr>
        <w:t>Atelier</w:t>
      </w:r>
      <w:r w:rsidR="007C231D" w:rsidRPr="00EF6342">
        <w:rPr>
          <w:rFonts w:cstheme="majorHAnsi"/>
          <w:sz w:val="22"/>
          <w:szCs w:val="22"/>
          <w:lang w:val="fr-CA"/>
        </w:rPr>
        <w:t xml:space="preserve"> – Rôles et responsabilités</w:t>
      </w:r>
      <w:r w:rsidRPr="00EF6342">
        <w:rPr>
          <w:rFonts w:cstheme="majorHAnsi"/>
          <w:sz w:val="22"/>
          <w:szCs w:val="22"/>
          <w:lang w:val="fr-CA"/>
        </w:rPr>
        <w:t xml:space="preserve"> </w:t>
      </w:r>
      <w:r w:rsidR="00871B4D" w:rsidRPr="00EF6342">
        <w:rPr>
          <w:rFonts w:cstheme="majorHAnsi"/>
          <w:sz w:val="22"/>
          <w:szCs w:val="22"/>
          <w:lang w:val="fr-CA"/>
        </w:rPr>
        <w:t>d’un CA</w:t>
      </w:r>
      <w:r w:rsidR="007B783A">
        <w:rPr>
          <w:rFonts w:cstheme="majorHAnsi"/>
          <w:sz w:val="22"/>
          <w:szCs w:val="22"/>
          <w:lang w:val="fr-CA"/>
        </w:rPr>
        <w:t xml:space="preserve"> (2h)</w:t>
      </w:r>
      <w:bookmarkStart w:id="0" w:name="_GoBack"/>
      <w:bookmarkEnd w:id="0"/>
    </w:p>
    <w:p w:rsidR="00B9165D" w:rsidRPr="00EF6342" w:rsidRDefault="007B783A" w:rsidP="00B9165D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lang w:val="fr-CA"/>
        </w:rPr>
      </w:pPr>
      <w:r>
        <w:rPr>
          <w:rFonts w:asciiTheme="majorHAnsi" w:hAnsiTheme="majorHAnsi" w:cstheme="majorHAnsi"/>
          <w:lang w:val="fr-CA"/>
        </w:rPr>
        <w:t>Date et heure</w:t>
      </w:r>
    </w:p>
    <w:p w:rsidR="00B9165D" w:rsidRPr="00EF6342" w:rsidRDefault="00B9165D" w:rsidP="00B9165D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lang w:val="fr-CA"/>
        </w:rPr>
      </w:pPr>
      <w:r w:rsidRPr="00EF6342">
        <w:rPr>
          <w:rFonts w:asciiTheme="majorHAnsi" w:hAnsiTheme="majorHAnsi" w:cstheme="majorHAnsi"/>
          <w:lang w:val="fr-CA"/>
        </w:rPr>
        <w:t xml:space="preserve">Lieu : </w:t>
      </w:r>
    </w:p>
    <w:p w:rsidR="00EF6342" w:rsidRPr="00EF6342" w:rsidRDefault="00EF6342" w:rsidP="00EF6342">
      <w:pPr>
        <w:pStyle w:val="Titre2"/>
        <w:rPr>
          <w:rFonts w:cstheme="majorHAnsi"/>
          <w:sz w:val="22"/>
          <w:szCs w:val="22"/>
          <w:lang w:val="fr-CA"/>
        </w:rPr>
      </w:pPr>
      <w:r w:rsidRPr="00EF6342">
        <w:rPr>
          <w:rFonts w:cstheme="majorHAnsi"/>
          <w:sz w:val="22"/>
          <w:szCs w:val="22"/>
          <w:lang w:val="fr-CA"/>
        </w:rPr>
        <w:t>Objectifs</w:t>
      </w:r>
    </w:p>
    <w:p w:rsidR="00EF6342" w:rsidRPr="00EF6342" w:rsidRDefault="00EF6342" w:rsidP="00EF6342">
      <w:pPr>
        <w:pStyle w:val="num1"/>
        <w:tabs>
          <w:tab w:val="clear" w:pos="360"/>
          <w:tab w:val="num" w:pos="720"/>
        </w:tabs>
        <w:ind w:left="720"/>
        <w:rPr>
          <w:rFonts w:asciiTheme="majorHAnsi" w:hAnsiTheme="majorHAnsi" w:cstheme="majorHAnsi"/>
          <w:sz w:val="22"/>
          <w:szCs w:val="22"/>
        </w:rPr>
      </w:pPr>
      <w:r w:rsidRPr="00EF6342">
        <w:rPr>
          <w:rFonts w:asciiTheme="majorHAnsi" w:hAnsiTheme="majorHAnsi" w:cstheme="majorHAnsi"/>
          <w:sz w:val="22"/>
          <w:szCs w:val="22"/>
        </w:rPr>
        <w:t>Permettre de reprendre connaissance du fonctionnement d’un conseil d’administration sans but lucratif ;</w:t>
      </w:r>
    </w:p>
    <w:p w:rsidR="00EF6342" w:rsidRPr="00EF6342" w:rsidRDefault="00EF6342" w:rsidP="00EF6342">
      <w:pPr>
        <w:pStyle w:val="num1"/>
        <w:tabs>
          <w:tab w:val="clear" w:pos="360"/>
          <w:tab w:val="num" w:pos="720"/>
        </w:tabs>
        <w:ind w:left="720"/>
        <w:rPr>
          <w:rFonts w:asciiTheme="majorHAnsi" w:hAnsiTheme="majorHAnsi" w:cstheme="majorHAnsi"/>
          <w:sz w:val="22"/>
          <w:szCs w:val="22"/>
        </w:rPr>
      </w:pPr>
      <w:r w:rsidRPr="00EF6342">
        <w:rPr>
          <w:rFonts w:asciiTheme="majorHAnsi" w:hAnsiTheme="majorHAnsi" w:cstheme="majorHAnsi"/>
          <w:sz w:val="22"/>
          <w:szCs w:val="22"/>
        </w:rPr>
        <w:t>Saisir la structure d’un organisme à but non lucratif, le rôle et le pouvoir des principaux acteurs (assemblée générale des membres, conseil d’administration, équipe de travail) ;</w:t>
      </w:r>
    </w:p>
    <w:p w:rsidR="00EF6342" w:rsidRPr="00EF6342" w:rsidRDefault="00EF6342" w:rsidP="00EF6342">
      <w:pPr>
        <w:pStyle w:val="num1"/>
        <w:pBdr>
          <w:bottom w:val="single" w:sz="4" w:space="1" w:color="auto"/>
        </w:pBdr>
        <w:tabs>
          <w:tab w:val="clear" w:pos="360"/>
          <w:tab w:val="num" w:pos="720"/>
        </w:tabs>
        <w:ind w:left="720"/>
        <w:rPr>
          <w:rFonts w:asciiTheme="majorHAnsi" w:hAnsiTheme="majorHAnsi" w:cstheme="majorHAnsi"/>
          <w:sz w:val="22"/>
          <w:szCs w:val="22"/>
        </w:rPr>
      </w:pPr>
      <w:r w:rsidRPr="00EF6342">
        <w:rPr>
          <w:rFonts w:asciiTheme="majorHAnsi" w:hAnsiTheme="majorHAnsi" w:cstheme="majorHAnsi"/>
          <w:sz w:val="22"/>
          <w:szCs w:val="22"/>
        </w:rPr>
        <w:t>Identifier les principaux devoirs et responsabilités des administrateurs selon les règles internes et en vertu de la III</w:t>
      </w:r>
      <w:r w:rsidRPr="00EF6342">
        <w:rPr>
          <w:rFonts w:asciiTheme="majorHAnsi" w:hAnsiTheme="majorHAnsi" w:cstheme="majorHAnsi"/>
          <w:sz w:val="22"/>
          <w:szCs w:val="22"/>
          <w:vertAlign w:val="superscript"/>
        </w:rPr>
        <w:t>e</w:t>
      </w:r>
      <w:r w:rsidRPr="00EF6342">
        <w:rPr>
          <w:rFonts w:asciiTheme="majorHAnsi" w:hAnsiTheme="majorHAnsi" w:cstheme="majorHAnsi"/>
          <w:sz w:val="22"/>
          <w:szCs w:val="22"/>
        </w:rPr>
        <w:t xml:space="preserve"> partie de la Loi sur les compagnies et du Code civil du Québec.</w:t>
      </w:r>
    </w:p>
    <w:p w:rsidR="00EF6342" w:rsidRPr="00EF6342" w:rsidRDefault="00EF6342" w:rsidP="00EF6342">
      <w:pPr>
        <w:pStyle w:val="num1"/>
        <w:numPr>
          <w:ilvl w:val="0"/>
          <w:numId w:val="0"/>
        </w:numPr>
        <w:rPr>
          <w:rFonts w:asciiTheme="majorHAnsi" w:hAnsiTheme="majorHAnsi" w:cstheme="majorHAnsi"/>
          <w:sz w:val="22"/>
          <w:szCs w:val="22"/>
        </w:rPr>
      </w:pPr>
    </w:p>
    <w:p w:rsidR="00EF6342" w:rsidRPr="00EF6342" w:rsidRDefault="00EF6342" w:rsidP="00EF6342">
      <w:pPr>
        <w:numPr>
          <w:ilvl w:val="0"/>
          <w:numId w:val="10"/>
        </w:numPr>
        <w:spacing w:after="0" w:line="240" w:lineRule="auto"/>
        <w:rPr>
          <w:rFonts w:asciiTheme="majorHAnsi" w:hAnsiTheme="majorHAnsi" w:cstheme="majorHAnsi"/>
          <w:b/>
          <w:bCs/>
        </w:rPr>
      </w:pPr>
      <w:proofErr w:type="spellStart"/>
      <w:r w:rsidRPr="00EF6342">
        <w:rPr>
          <w:rFonts w:asciiTheme="majorHAnsi" w:hAnsiTheme="majorHAnsi" w:cstheme="majorHAnsi"/>
          <w:b/>
          <w:bCs/>
        </w:rPr>
        <w:t>Accueil</w:t>
      </w:r>
      <w:proofErr w:type="spellEnd"/>
    </w:p>
    <w:p w:rsidR="00EF6342" w:rsidRPr="00EF6342" w:rsidRDefault="00EF6342" w:rsidP="00EF6342">
      <w:pPr>
        <w:numPr>
          <w:ilvl w:val="0"/>
          <w:numId w:val="12"/>
        </w:numPr>
        <w:spacing w:after="0" w:line="240" w:lineRule="auto"/>
        <w:rPr>
          <w:rFonts w:asciiTheme="majorHAnsi" w:hAnsiTheme="majorHAnsi" w:cstheme="majorHAnsi"/>
        </w:rPr>
      </w:pPr>
      <w:proofErr w:type="spellStart"/>
      <w:r w:rsidRPr="00EF6342">
        <w:rPr>
          <w:rFonts w:asciiTheme="majorHAnsi" w:hAnsiTheme="majorHAnsi" w:cstheme="majorHAnsi"/>
        </w:rPr>
        <w:t>Présentation</w:t>
      </w:r>
      <w:proofErr w:type="spellEnd"/>
      <w:r w:rsidRPr="00EF6342">
        <w:rPr>
          <w:rFonts w:asciiTheme="majorHAnsi" w:hAnsiTheme="majorHAnsi" w:cstheme="majorHAnsi"/>
        </w:rPr>
        <w:t xml:space="preserve"> de la </w:t>
      </w:r>
      <w:proofErr w:type="spellStart"/>
      <w:r w:rsidRPr="00EF6342">
        <w:rPr>
          <w:rFonts w:asciiTheme="majorHAnsi" w:hAnsiTheme="majorHAnsi" w:cstheme="majorHAnsi"/>
        </w:rPr>
        <w:t>démarche</w:t>
      </w:r>
      <w:proofErr w:type="spellEnd"/>
      <w:r w:rsidRPr="00EF6342">
        <w:rPr>
          <w:rFonts w:asciiTheme="majorHAnsi" w:hAnsiTheme="majorHAnsi" w:cstheme="majorHAnsi"/>
        </w:rPr>
        <w:t xml:space="preserve"> </w:t>
      </w:r>
      <w:proofErr w:type="spellStart"/>
      <w:r w:rsidRPr="00EF6342">
        <w:rPr>
          <w:rFonts w:asciiTheme="majorHAnsi" w:hAnsiTheme="majorHAnsi" w:cstheme="majorHAnsi"/>
        </w:rPr>
        <w:t>proposée</w:t>
      </w:r>
      <w:proofErr w:type="spellEnd"/>
    </w:p>
    <w:p w:rsidR="00EF6342" w:rsidRPr="00EF6342" w:rsidRDefault="00EF6342" w:rsidP="00EF6342">
      <w:pPr>
        <w:spacing w:after="0" w:line="240" w:lineRule="auto"/>
        <w:ind w:left="720"/>
        <w:rPr>
          <w:rFonts w:asciiTheme="majorHAnsi" w:hAnsiTheme="majorHAnsi" w:cstheme="majorHAnsi"/>
          <w:b/>
          <w:bCs/>
        </w:rPr>
      </w:pPr>
    </w:p>
    <w:p w:rsidR="00EF6342" w:rsidRPr="00EF6342" w:rsidRDefault="00EF6342" w:rsidP="00EF6342">
      <w:pPr>
        <w:numPr>
          <w:ilvl w:val="0"/>
          <w:numId w:val="10"/>
        </w:numPr>
        <w:spacing w:after="0" w:line="240" w:lineRule="auto"/>
        <w:rPr>
          <w:rFonts w:asciiTheme="majorHAnsi" w:hAnsiTheme="majorHAnsi" w:cstheme="majorHAnsi"/>
          <w:b/>
          <w:bCs/>
        </w:rPr>
      </w:pPr>
      <w:r w:rsidRPr="00EF6342">
        <w:rPr>
          <w:rFonts w:asciiTheme="majorHAnsi" w:hAnsiTheme="majorHAnsi" w:cstheme="majorHAnsi"/>
          <w:b/>
          <w:bCs/>
        </w:rPr>
        <w:t xml:space="preserve">Tour de table </w:t>
      </w:r>
    </w:p>
    <w:p w:rsidR="00EF6342" w:rsidRPr="00EF6342" w:rsidRDefault="00EF6342" w:rsidP="00EF6342">
      <w:pPr>
        <w:ind w:left="720"/>
        <w:rPr>
          <w:rFonts w:asciiTheme="majorHAnsi" w:hAnsiTheme="majorHAnsi" w:cstheme="majorHAnsi"/>
          <w:b/>
          <w:bCs/>
        </w:rPr>
      </w:pPr>
    </w:p>
    <w:p w:rsidR="00EF6342" w:rsidRPr="00EF6342" w:rsidRDefault="00EF6342" w:rsidP="00EF6342">
      <w:pPr>
        <w:numPr>
          <w:ilvl w:val="0"/>
          <w:numId w:val="10"/>
        </w:numPr>
        <w:spacing w:after="0" w:line="240" w:lineRule="auto"/>
        <w:rPr>
          <w:rFonts w:asciiTheme="majorHAnsi" w:hAnsiTheme="majorHAnsi" w:cstheme="majorHAnsi"/>
          <w:b/>
          <w:bCs/>
        </w:rPr>
      </w:pPr>
      <w:r w:rsidRPr="00EF6342">
        <w:rPr>
          <w:rFonts w:asciiTheme="majorHAnsi" w:hAnsiTheme="majorHAnsi" w:cstheme="majorHAnsi"/>
          <w:b/>
          <w:bCs/>
        </w:rPr>
        <w:t xml:space="preserve">La structure d’un </w:t>
      </w:r>
      <w:proofErr w:type="spellStart"/>
      <w:r w:rsidRPr="00EF6342">
        <w:rPr>
          <w:rFonts w:asciiTheme="majorHAnsi" w:hAnsiTheme="majorHAnsi" w:cstheme="majorHAnsi"/>
          <w:b/>
          <w:bCs/>
        </w:rPr>
        <w:t>organisme</w:t>
      </w:r>
      <w:proofErr w:type="spellEnd"/>
    </w:p>
    <w:p w:rsidR="00EF6342" w:rsidRPr="00EF6342" w:rsidRDefault="00EF6342" w:rsidP="00EF634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lang w:val="fr-CA"/>
        </w:rPr>
      </w:pPr>
      <w:r w:rsidRPr="00EF6342">
        <w:rPr>
          <w:rFonts w:asciiTheme="majorHAnsi" w:hAnsiTheme="majorHAnsi" w:cstheme="majorHAnsi"/>
          <w:lang w:val="fr-CA"/>
        </w:rPr>
        <w:t>Un organisme à but non lucratif, sa mission et ses valeurs</w:t>
      </w:r>
    </w:p>
    <w:p w:rsidR="00EF6342" w:rsidRPr="00EF6342" w:rsidRDefault="00EF6342" w:rsidP="00EF6342">
      <w:pPr>
        <w:ind w:left="1428"/>
        <w:rPr>
          <w:rFonts w:asciiTheme="majorHAnsi" w:hAnsiTheme="majorHAnsi" w:cstheme="majorHAnsi"/>
          <w:lang w:val="fr-CA"/>
        </w:rPr>
      </w:pPr>
      <w:r w:rsidRPr="00EF6342">
        <w:rPr>
          <w:rFonts w:asciiTheme="majorHAnsi" w:hAnsiTheme="majorHAnsi" w:cstheme="majorHAnsi"/>
          <w:lang w:val="fr-CA"/>
        </w:rPr>
        <w:t>Les instances : assemblée générale, conseil d’administration, comités, etc.</w:t>
      </w:r>
    </w:p>
    <w:p w:rsidR="00EF6342" w:rsidRPr="00EF6342" w:rsidRDefault="00EF6342" w:rsidP="00780989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lang w:val="fr-CA"/>
        </w:rPr>
      </w:pPr>
      <w:r w:rsidRPr="00EF6342">
        <w:rPr>
          <w:rFonts w:asciiTheme="majorHAnsi" w:hAnsiTheme="majorHAnsi" w:cstheme="majorHAnsi"/>
          <w:lang w:val="fr-CA"/>
        </w:rPr>
        <w:t xml:space="preserve">Particularité d’un OSBL propriétaire de logement </w:t>
      </w:r>
    </w:p>
    <w:p w:rsidR="00EF6342" w:rsidRPr="00EF6342" w:rsidRDefault="00EF6342" w:rsidP="00EF6342">
      <w:pPr>
        <w:numPr>
          <w:ilvl w:val="0"/>
          <w:numId w:val="10"/>
        </w:numPr>
        <w:spacing w:after="0" w:line="240" w:lineRule="auto"/>
        <w:rPr>
          <w:rFonts w:asciiTheme="majorHAnsi" w:hAnsiTheme="majorHAnsi" w:cstheme="majorHAnsi"/>
          <w:b/>
          <w:bCs/>
          <w:lang w:val="fr-CA"/>
        </w:rPr>
      </w:pPr>
      <w:r w:rsidRPr="00EF6342">
        <w:rPr>
          <w:rFonts w:asciiTheme="majorHAnsi" w:hAnsiTheme="majorHAnsi" w:cstheme="majorHAnsi"/>
          <w:b/>
          <w:bCs/>
          <w:lang w:val="fr-CA"/>
        </w:rPr>
        <w:t>Les devoirs et les responsabilités des administrateurs</w:t>
      </w:r>
    </w:p>
    <w:p w:rsidR="00EF6342" w:rsidRPr="00EF6342" w:rsidRDefault="00EF6342" w:rsidP="00EF634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</w:rPr>
      </w:pPr>
      <w:proofErr w:type="spellStart"/>
      <w:proofErr w:type="gramStart"/>
      <w:r w:rsidRPr="00EF6342">
        <w:rPr>
          <w:rFonts w:asciiTheme="majorHAnsi" w:hAnsiTheme="majorHAnsi" w:cstheme="majorHAnsi"/>
        </w:rPr>
        <w:t>Exercice</w:t>
      </w:r>
      <w:proofErr w:type="spellEnd"/>
      <w:r w:rsidRPr="00EF6342">
        <w:rPr>
          <w:rFonts w:asciiTheme="majorHAnsi" w:hAnsiTheme="majorHAnsi" w:cstheme="majorHAnsi"/>
        </w:rPr>
        <w:t> :</w:t>
      </w:r>
      <w:proofErr w:type="gramEnd"/>
      <w:r w:rsidRPr="00EF6342">
        <w:rPr>
          <w:rFonts w:asciiTheme="majorHAnsi" w:hAnsiTheme="majorHAnsi" w:cstheme="majorHAnsi"/>
        </w:rPr>
        <w:t xml:space="preserve"> Quiz</w:t>
      </w:r>
    </w:p>
    <w:p w:rsidR="00EF6342" w:rsidRPr="00EF6342" w:rsidRDefault="00EF6342" w:rsidP="00EF6342">
      <w:pPr>
        <w:ind w:left="1428"/>
        <w:rPr>
          <w:rFonts w:asciiTheme="majorHAnsi" w:hAnsiTheme="majorHAnsi" w:cstheme="majorHAnsi"/>
        </w:rPr>
      </w:pPr>
      <w:proofErr w:type="spellStart"/>
      <w:r w:rsidRPr="00EF6342">
        <w:rPr>
          <w:rFonts w:asciiTheme="majorHAnsi" w:hAnsiTheme="majorHAnsi" w:cstheme="majorHAnsi"/>
        </w:rPr>
        <w:t>Échange</w:t>
      </w:r>
      <w:proofErr w:type="spellEnd"/>
      <w:r w:rsidRPr="00EF6342">
        <w:rPr>
          <w:rFonts w:asciiTheme="majorHAnsi" w:hAnsiTheme="majorHAnsi" w:cstheme="majorHAnsi"/>
        </w:rPr>
        <w:t xml:space="preserve"> </w:t>
      </w:r>
    </w:p>
    <w:p w:rsidR="00EF6342" w:rsidRPr="00EF6342" w:rsidRDefault="00EF6342" w:rsidP="00EF6342">
      <w:pPr>
        <w:numPr>
          <w:ilvl w:val="0"/>
          <w:numId w:val="10"/>
        </w:numPr>
        <w:spacing w:after="0" w:line="240" w:lineRule="auto"/>
        <w:rPr>
          <w:rFonts w:asciiTheme="majorHAnsi" w:hAnsiTheme="majorHAnsi" w:cstheme="majorHAnsi"/>
          <w:b/>
        </w:rPr>
      </w:pPr>
      <w:r w:rsidRPr="00EF6342">
        <w:rPr>
          <w:rFonts w:asciiTheme="majorHAnsi" w:hAnsiTheme="majorHAnsi" w:cstheme="majorHAnsi"/>
          <w:b/>
        </w:rPr>
        <w:t xml:space="preserve">Suite à </w:t>
      </w:r>
      <w:proofErr w:type="spellStart"/>
      <w:r w:rsidRPr="00EF6342">
        <w:rPr>
          <w:rFonts w:asciiTheme="majorHAnsi" w:hAnsiTheme="majorHAnsi" w:cstheme="majorHAnsi"/>
          <w:b/>
        </w:rPr>
        <w:t>prévoir</w:t>
      </w:r>
      <w:proofErr w:type="spellEnd"/>
      <w:r w:rsidRPr="00EF6342">
        <w:rPr>
          <w:rFonts w:asciiTheme="majorHAnsi" w:hAnsiTheme="majorHAnsi" w:cstheme="majorHAnsi"/>
          <w:b/>
        </w:rPr>
        <w:t xml:space="preserve"> </w:t>
      </w:r>
    </w:p>
    <w:p w:rsidR="00EF6342" w:rsidRPr="00EF6342" w:rsidRDefault="00EF6342" w:rsidP="00EF6342">
      <w:pPr>
        <w:ind w:left="1440"/>
        <w:rPr>
          <w:rFonts w:asciiTheme="majorHAnsi" w:hAnsiTheme="majorHAnsi" w:cstheme="majorHAnsi"/>
          <w:b/>
        </w:rPr>
      </w:pPr>
    </w:p>
    <w:p w:rsidR="00EF6342" w:rsidRPr="00EF6342" w:rsidRDefault="00EF6342" w:rsidP="00EF6342">
      <w:pPr>
        <w:numPr>
          <w:ilvl w:val="0"/>
          <w:numId w:val="10"/>
        </w:numPr>
        <w:spacing w:after="0" w:line="240" w:lineRule="auto"/>
        <w:rPr>
          <w:rFonts w:asciiTheme="majorHAnsi" w:hAnsiTheme="majorHAnsi" w:cstheme="majorHAnsi"/>
          <w:b/>
        </w:rPr>
      </w:pPr>
      <w:proofErr w:type="spellStart"/>
      <w:r w:rsidRPr="00EF6342">
        <w:rPr>
          <w:rFonts w:asciiTheme="majorHAnsi" w:hAnsiTheme="majorHAnsi" w:cstheme="majorHAnsi"/>
          <w:b/>
          <w:bCs/>
        </w:rPr>
        <w:t>Évaluation</w:t>
      </w:r>
      <w:proofErr w:type="spellEnd"/>
      <w:r w:rsidRPr="00EF6342">
        <w:rPr>
          <w:rFonts w:asciiTheme="majorHAnsi" w:hAnsiTheme="majorHAnsi" w:cstheme="majorHAnsi"/>
          <w:b/>
          <w:bCs/>
        </w:rPr>
        <w:t xml:space="preserve"> de </w:t>
      </w:r>
      <w:proofErr w:type="spellStart"/>
      <w:r w:rsidRPr="00EF6342">
        <w:rPr>
          <w:rFonts w:asciiTheme="majorHAnsi" w:hAnsiTheme="majorHAnsi" w:cstheme="majorHAnsi"/>
          <w:b/>
          <w:bCs/>
        </w:rPr>
        <w:t>l’atelier</w:t>
      </w:r>
      <w:proofErr w:type="spellEnd"/>
    </w:p>
    <w:p w:rsidR="005D7669" w:rsidRPr="00EF6342" w:rsidRDefault="005D7669" w:rsidP="00870946">
      <w:pPr>
        <w:pStyle w:val="Listepuces"/>
        <w:numPr>
          <w:ilvl w:val="0"/>
          <w:numId w:val="0"/>
        </w:numPr>
        <w:ind w:left="360"/>
        <w:rPr>
          <w:rFonts w:asciiTheme="majorHAnsi" w:hAnsiTheme="majorHAnsi" w:cstheme="majorHAnsi"/>
          <w:lang w:val="fr-CA"/>
        </w:rPr>
      </w:pPr>
    </w:p>
    <w:p w:rsidR="00B9165D" w:rsidRPr="00EF6342" w:rsidRDefault="00B9165D" w:rsidP="00870946">
      <w:pPr>
        <w:pStyle w:val="Listepuces"/>
        <w:numPr>
          <w:ilvl w:val="0"/>
          <w:numId w:val="0"/>
        </w:numPr>
        <w:ind w:left="360"/>
        <w:rPr>
          <w:rFonts w:asciiTheme="majorHAnsi" w:hAnsiTheme="majorHAnsi" w:cstheme="majorHAnsi"/>
          <w:lang w:val="fr-CA"/>
        </w:rPr>
      </w:pPr>
    </w:p>
    <w:p w:rsidR="00B9165D" w:rsidRPr="00EF6342" w:rsidRDefault="00B9165D" w:rsidP="00B9165D">
      <w:pPr>
        <w:pStyle w:val="Listepuces"/>
        <w:numPr>
          <w:ilvl w:val="0"/>
          <w:numId w:val="0"/>
        </w:numPr>
        <w:ind w:left="360"/>
        <w:jc w:val="right"/>
        <w:rPr>
          <w:rFonts w:asciiTheme="majorHAnsi" w:hAnsiTheme="majorHAnsi" w:cstheme="majorHAnsi"/>
          <w:lang w:val="fr-CA"/>
        </w:rPr>
      </w:pPr>
      <w:r w:rsidRPr="00EF6342">
        <w:rPr>
          <w:rFonts w:asciiTheme="majorHAnsi" w:hAnsiTheme="majorHAnsi" w:cstheme="majorHAnsi"/>
          <w:lang w:val="fr-CA"/>
        </w:rPr>
        <w:t>Merci de votre participation</w:t>
      </w:r>
    </w:p>
    <w:p w:rsidR="00B9165D" w:rsidRPr="00EF6342" w:rsidRDefault="00B9165D" w:rsidP="00B9165D">
      <w:pPr>
        <w:pStyle w:val="Listepuces"/>
        <w:numPr>
          <w:ilvl w:val="0"/>
          <w:numId w:val="0"/>
        </w:numPr>
        <w:ind w:left="360"/>
        <w:jc w:val="right"/>
        <w:rPr>
          <w:rFonts w:asciiTheme="majorHAnsi" w:hAnsiTheme="majorHAnsi" w:cstheme="majorHAnsi"/>
          <w:lang w:val="fr-CA"/>
        </w:rPr>
      </w:pPr>
    </w:p>
    <w:p w:rsidR="00B9165D" w:rsidRPr="00EF6342" w:rsidRDefault="00B9165D" w:rsidP="00B9165D">
      <w:pPr>
        <w:pStyle w:val="Listepuces"/>
        <w:numPr>
          <w:ilvl w:val="0"/>
          <w:numId w:val="0"/>
        </w:numPr>
        <w:ind w:left="360"/>
        <w:jc w:val="right"/>
        <w:rPr>
          <w:rFonts w:asciiTheme="majorHAnsi" w:hAnsiTheme="majorHAnsi" w:cstheme="majorHAnsi"/>
          <w:lang w:val="fr-CA"/>
        </w:rPr>
      </w:pPr>
    </w:p>
    <w:p w:rsidR="00B9165D" w:rsidRPr="00EF6342" w:rsidRDefault="00B9165D" w:rsidP="00B9165D">
      <w:pPr>
        <w:pStyle w:val="Listepuces"/>
        <w:numPr>
          <w:ilvl w:val="0"/>
          <w:numId w:val="0"/>
        </w:numPr>
        <w:ind w:left="360"/>
        <w:jc w:val="right"/>
        <w:rPr>
          <w:rFonts w:asciiTheme="majorHAnsi" w:hAnsiTheme="majorHAnsi" w:cstheme="majorHAnsi"/>
          <w:lang w:val="fr-CA"/>
        </w:rPr>
      </w:pPr>
      <w:r w:rsidRPr="00EF6342">
        <w:rPr>
          <w:rFonts w:asciiTheme="majorHAnsi" w:hAnsiTheme="majorHAnsi" w:cstheme="majorHAnsi"/>
          <w:lang w:val="fr-CA"/>
        </w:rPr>
        <w:t xml:space="preserve">Manon Boily </w:t>
      </w:r>
    </w:p>
    <w:sectPr w:rsidR="00B9165D" w:rsidRPr="00EF634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000008"/>
    <w:multiLevelType w:val="singleLevel"/>
    <w:tmpl w:val="00000000"/>
    <w:lvl w:ilvl="0">
      <w:start w:val="1"/>
      <w:numFmt w:val="bullet"/>
      <w:pStyle w:val="num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FBC307A"/>
    <w:multiLevelType w:val="hybridMultilevel"/>
    <w:tmpl w:val="E8022738"/>
    <w:lvl w:ilvl="0" w:tplc="0C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7063486B"/>
    <w:multiLevelType w:val="hybridMultilevel"/>
    <w:tmpl w:val="14F42E8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D5D1BE1"/>
    <w:multiLevelType w:val="hybridMultilevel"/>
    <w:tmpl w:val="DE74C69C"/>
    <w:lvl w:ilvl="0" w:tplc="0C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2B550B"/>
    <w:rsid w:val="002B7E42"/>
    <w:rsid w:val="00326F90"/>
    <w:rsid w:val="005D7669"/>
    <w:rsid w:val="007B783A"/>
    <w:rsid w:val="007C231D"/>
    <w:rsid w:val="008456EF"/>
    <w:rsid w:val="00870946"/>
    <w:rsid w:val="00871B4D"/>
    <w:rsid w:val="009B302A"/>
    <w:rsid w:val="00AA1D8D"/>
    <w:rsid w:val="00B47730"/>
    <w:rsid w:val="00B9165D"/>
    <w:rsid w:val="00CB0664"/>
    <w:rsid w:val="00D34A14"/>
    <w:rsid w:val="00EF634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6DFF850"/>
  <w14:defaultImageDpi w14:val="300"/>
  <w15:docId w15:val="{85D28290-F4CA-4C1E-A099-DDBE22457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num1">
    <w:name w:val="énum. 1"/>
    <w:basedOn w:val="Normal"/>
    <w:rsid w:val="00EF6342"/>
    <w:pPr>
      <w:numPr>
        <w:numId w:val="11"/>
      </w:numPr>
      <w:spacing w:after="0" w:line="240" w:lineRule="auto"/>
    </w:pPr>
    <w:rPr>
      <w:rFonts w:ascii="New York" w:eastAsia="Times New Roman" w:hAnsi="New York" w:cs="Times New Roman"/>
      <w:sz w:val="24"/>
      <w:szCs w:val="2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80E30A8-46EB-4544-A683-269D2A4E1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842</Characters>
  <Application>Microsoft Office Word</Application>
  <DocSecurity>0</DocSecurity>
  <Lines>7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Titres</vt:lpstr>
      </vt:variant>
      <vt:variant>
        <vt:i4>2</vt:i4>
      </vt:variant>
      <vt:variant>
        <vt:lpstr>Title</vt:lpstr>
      </vt:variant>
      <vt:variant>
        <vt:i4>1</vt:i4>
      </vt:variant>
    </vt:vector>
  </HeadingPairs>
  <TitlesOfParts>
    <vt:vector size="4" baseType="lpstr">
      <vt:lpstr/>
      <vt:lpstr>Atelier – Rôles et responsabilités d’un CA</vt:lpstr>
      <vt:lpstr>    Objectifs</vt:lpstr>
      <vt:lpstr/>
    </vt:vector>
  </TitlesOfParts>
  <Manager/>
  <Company/>
  <LinksUpToDate>false</LinksUpToDate>
  <CharactersWithSpaces>993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Manon Boily (CIUSSS NIM)</cp:lastModifiedBy>
  <cp:revision>3</cp:revision>
  <dcterms:created xsi:type="dcterms:W3CDTF">2026-04-10T19:38:00Z</dcterms:created>
  <dcterms:modified xsi:type="dcterms:W3CDTF">2026-04-10T19:39:00Z</dcterms:modified>
  <cp:category/>
</cp:coreProperties>
</file>